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5B44F6" w14:paraId="430E5022" w14:textId="77777777">
      <w:pPr>
        <w:rPr>
          <w:b/>
          <w:bCs/>
        </w:rPr>
      </w:pPr>
    </w:p>
    <w:p w:rsidR="005B44F6" w14:paraId="02E8B6EF" w14:textId="77777777">
      <w:pPr>
        <w:rPr>
          <w:b/>
          <w:bCs/>
        </w:rPr>
      </w:pPr>
    </w:p>
    <w:p w:rsidR="005B44F6" w14:paraId="0DE9F23B" w14:textId="77777777">
      <w:pPr>
        <w:rPr>
          <w:b/>
          <w:bCs/>
        </w:rPr>
      </w:pPr>
    </w:p>
    <w:p w:rsidR="005B44F6" w14:paraId="58BACA97" w14:textId="77777777">
      <w:pPr>
        <w:rPr>
          <w:b/>
          <w:bCs/>
        </w:rPr>
      </w:pPr>
    </w:p>
    <w:p w:rsidR="005B44F6" w14:paraId="029B2E38" w14:textId="77777777">
      <w:pPr>
        <w:rPr>
          <w:b/>
          <w:bCs/>
        </w:rPr>
      </w:pPr>
    </w:p>
    <w:p w:rsidR="005B44F6" w14:paraId="03433500" w14:textId="77777777">
      <w:pPr>
        <w:rPr>
          <w:b/>
          <w:bCs/>
        </w:rPr>
      </w:pPr>
    </w:p>
    <w:p w:rsidR="005B44F6" w14:paraId="0A1F9EE7" w14:textId="77777777">
      <w:pPr>
        <w:rPr>
          <w:b/>
          <w:bCs/>
        </w:rPr>
      </w:pPr>
    </w:p>
    <w:p w:rsidR="005B44F6" w:rsidRPr="005B44F6" w:rsidP="005B44F6" w14:paraId="2FBF98DD" w14:textId="0C4E85EE">
      <w:pPr>
        <w:ind w:firstLine="0"/>
        <w:jc w:val="center"/>
        <w:rPr>
          <w:b/>
          <w:bCs/>
        </w:rPr>
      </w:pPr>
      <w:r w:rsidRPr="005B44F6">
        <w:rPr>
          <w:b/>
          <w:bCs/>
        </w:rPr>
        <w:t>Behavioural analysis</w:t>
      </w:r>
    </w:p>
    <w:p w:rsidR="005B44F6" w14:paraId="22303BDB" w14:textId="77777777">
      <w:pPr>
        <w:rPr>
          <w:b/>
          <w:bCs/>
        </w:rPr>
      </w:pPr>
    </w:p>
    <w:p w:rsidR="005B44F6" w:rsidRPr="005B44F6" w:rsidP="005B44F6" w14:paraId="21E126D0" w14:textId="77777777">
      <w:pPr>
        <w:ind w:firstLine="0"/>
        <w:jc w:val="center"/>
      </w:pPr>
      <w:r w:rsidRPr="005B44F6">
        <w:t>Student’s Name</w:t>
      </w:r>
    </w:p>
    <w:p w:rsidR="005B44F6" w:rsidRPr="005B44F6" w:rsidP="005B44F6" w14:paraId="559AB6B4" w14:textId="77777777">
      <w:pPr>
        <w:ind w:firstLine="0"/>
        <w:jc w:val="center"/>
      </w:pPr>
      <w:r w:rsidRPr="005B44F6">
        <w:t>Institutional Affiliation</w:t>
      </w:r>
    </w:p>
    <w:p w:rsidR="005B44F6" w:rsidRPr="005B44F6" w:rsidP="005B44F6" w14:paraId="2B5FF9A0" w14:textId="77777777">
      <w:pPr>
        <w:ind w:firstLine="0"/>
        <w:jc w:val="center"/>
      </w:pPr>
      <w:r w:rsidRPr="005B44F6">
        <w:t>Course Name and Number</w:t>
      </w:r>
    </w:p>
    <w:p w:rsidR="005B44F6" w:rsidRPr="005B44F6" w:rsidP="005B44F6" w14:paraId="1BF827A0" w14:textId="77777777">
      <w:pPr>
        <w:ind w:firstLine="0"/>
        <w:jc w:val="center"/>
      </w:pPr>
      <w:r w:rsidRPr="005B44F6">
        <w:t>Instructor’s Name</w:t>
      </w:r>
    </w:p>
    <w:p w:rsidR="005B44F6" w:rsidRPr="005B44F6" w:rsidP="005B44F6" w14:paraId="388E633B" w14:textId="1A14D6F4">
      <w:pPr>
        <w:ind w:firstLine="0"/>
        <w:jc w:val="center"/>
      </w:pPr>
      <w:r w:rsidRPr="005B44F6">
        <w:t>Assignment Due Date</w:t>
      </w:r>
    </w:p>
    <w:p w:rsidR="005B44F6" w14:paraId="0C49EC50" w14:textId="77777777">
      <w:pPr>
        <w:rPr>
          <w:b/>
          <w:bCs/>
        </w:rPr>
      </w:pPr>
    </w:p>
    <w:p w:rsidR="005B44F6" w14:paraId="6DFAD3B6" w14:textId="77777777">
      <w:pPr>
        <w:rPr>
          <w:b/>
          <w:bCs/>
        </w:rPr>
      </w:pPr>
    </w:p>
    <w:p w:rsidR="005B44F6" w14:paraId="6609493A" w14:textId="77777777">
      <w:pPr>
        <w:rPr>
          <w:b/>
          <w:bCs/>
        </w:rPr>
      </w:pPr>
    </w:p>
    <w:p w:rsidR="005B44F6" w14:paraId="15BC37A7" w14:textId="77777777">
      <w:pPr>
        <w:rPr>
          <w:b/>
          <w:bCs/>
        </w:rPr>
      </w:pPr>
    </w:p>
    <w:p w:rsidR="005B44F6" w14:paraId="21AAE842" w14:textId="77777777">
      <w:pPr>
        <w:rPr>
          <w:b/>
          <w:bCs/>
        </w:rPr>
      </w:pPr>
    </w:p>
    <w:p w:rsidR="005B44F6" w14:paraId="06037F77" w14:textId="77777777">
      <w:pPr>
        <w:rPr>
          <w:b/>
          <w:bCs/>
        </w:rPr>
      </w:pPr>
    </w:p>
    <w:p w:rsidR="005B44F6" w:rsidP="005B44F6" w14:paraId="2C1B181C" w14:textId="2C872077">
      <w:pPr>
        <w:ind w:firstLine="0"/>
        <w:rPr>
          <w:b/>
          <w:bCs/>
        </w:rPr>
      </w:pPr>
    </w:p>
    <w:p w:rsidR="005B44F6" w:rsidP="005B44F6" w14:paraId="56F53631" w14:textId="77777777">
      <w:pPr>
        <w:ind w:firstLine="0"/>
        <w:rPr>
          <w:b/>
          <w:bCs/>
        </w:rPr>
      </w:pPr>
    </w:p>
    <w:p w:rsidR="005B44F6" w14:paraId="01F3398B" w14:textId="77777777">
      <w:pPr>
        <w:rPr>
          <w:b/>
          <w:bCs/>
        </w:rPr>
      </w:pPr>
    </w:p>
    <w:p w:rsidR="0011554C" w14:paraId="157FF7A9" w14:textId="2678C390">
      <w:pPr>
        <w:rPr>
          <w:b/>
          <w:bCs/>
        </w:rPr>
      </w:pPr>
      <w:r w:rsidRPr="00F268F4">
        <w:rPr>
          <w:b/>
          <w:bCs/>
        </w:rPr>
        <w:t>Behaviour analysis</w:t>
      </w:r>
    </w:p>
    <w:p w:rsidR="003037C8" w:rsidRPr="00F268F4" w14:paraId="52C785DA" w14:textId="75AD4123">
      <w:pPr>
        <w:rPr>
          <w:b/>
          <w:bCs/>
        </w:rPr>
      </w:pPr>
      <w:r>
        <w:rPr>
          <w:b/>
          <w:bCs/>
        </w:rPr>
        <w:t xml:space="preserve">Introduction </w:t>
      </w:r>
    </w:p>
    <w:p w:rsidR="00946BD6" w14:paraId="3F7CB733" w14:textId="2576E017">
      <w:r>
        <w:t xml:space="preserve">My choice of area of study is </w:t>
      </w:r>
      <w:r w:rsidR="00C7386E">
        <w:t>behavior</w:t>
      </w:r>
      <w:r>
        <w:t xml:space="preserve"> analysis. Significantly, the choice is influenced by my current interest in </w:t>
      </w:r>
      <w:r w:rsidR="00C7386E">
        <w:t xml:space="preserve">and applications of behavior regarding problems individuals face, in the shape of social constructs. My overarching goal in the field is to benefit individuals and their loved one's lives. Observable environmental events are among aspects I keep major consideration on, seeking deeper comprehension on interactions between people and the environment, thus being able to </w:t>
      </w:r>
      <w:r w:rsidR="00F268F4">
        <w:t>intervene</w:t>
      </w:r>
      <w:r w:rsidR="00C7386E">
        <w:t xml:space="preserve"> in cases of slight changes that may be immensely impactful. Impacts are my major concern and an area that I would likely wish to deepen my research</w:t>
      </w:r>
      <w:r w:rsidR="00F268F4">
        <w:t>. For instance, positive reinforcement may be rewarding, same as other processes in the behaviorism field. Behaviors are basic, hence guided by them, the field is significant for my understanding for reaching my overarching goal.</w:t>
      </w:r>
    </w:p>
    <w:p w:rsidR="003037C8" w:rsidP="003037C8" w14:paraId="5C7F8DEC" w14:textId="12A8DB3F">
      <w:pPr>
        <w:rPr>
          <w:b/>
          <w:bCs/>
        </w:rPr>
      </w:pPr>
      <w:r>
        <w:rPr>
          <w:b/>
          <w:bCs/>
        </w:rPr>
        <w:t>Current diversification of behaviorism</w:t>
      </w:r>
    </w:p>
    <w:p w:rsidR="003037C8" w:rsidP="003037C8" w14:paraId="72EFB95B" w14:textId="336BD648">
      <w:pPr>
        <w:ind w:left="720" w:hanging="720"/>
      </w:pPr>
      <w:r w:rsidRPr="003037C8">
        <w:t>Arabia</w:t>
      </w:r>
      <w:r w:rsidRPr="003037C8">
        <w:t>, S. (2020). Current diversification of behaviorism. Perspectives on Behavior Science, 43(1), 157-175.</w:t>
      </w:r>
    </w:p>
    <w:p w:rsidR="003037C8" w:rsidP="00232C70" w14:paraId="4B084CA4" w14:textId="11DC5D64">
      <w:r>
        <w:t xml:space="preserve">In this paper, Arabia analyzes how </w:t>
      </w:r>
      <w:r w:rsidR="00232C70">
        <w:t>behaviors</w:t>
      </w:r>
      <w:r>
        <w:t xml:space="preserve"> analysis is changing, </w:t>
      </w:r>
      <w:r w:rsidR="00B0324F">
        <w:t xml:space="preserve">that scholars may be confused about the exactness of behaviorism. The </w:t>
      </w:r>
      <w:r w:rsidR="00232C70">
        <w:t>study thus analyses changes that have occurred and how diversification has changed the shape of behaviorism. Behaviorism has maintained its characteristics, and some evolved. Modifying characteristics in the field is observable from agent-free approach behavioral analysis, selectively under intense pressure in the field of study thus, looking into such aspects that have undergone modification for today's shaping of behavioral analysis is a key question the paper answers.</w:t>
      </w:r>
    </w:p>
    <w:p w:rsidR="00232C70" w:rsidP="00232C70" w14:paraId="319DF03B" w14:textId="50FE4AAA">
      <w:pPr>
        <w:ind w:left="720" w:firstLine="0"/>
      </w:pPr>
      <w:r w:rsidRPr="00232C70">
        <w:rPr>
          <w:b/>
          <w:bCs/>
        </w:rPr>
        <w:t>Multiscale behavioral analysis</w:t>
      </w:r>
    </w:p>
    <w:p w:rsidR="00232C70" w:rsidP="005B60C2" w14:paraId="46833885" w14:textId="79FE4F5A">
      <w:pPr>
        <w:ind w:left="720" w:hanging="720"/>
      </w:pPr>
      <w:r w:rsidRPr="00232C70">
        <w:t>Baum, W. M. (2018). Multiscale behavior analysis and molar behaviorism: An overview. Journal of the Experimental Analysis of Behavior, 110(3), 302-322.</w:t>
      </w:r>
    </w:p>
    <w:p w:rsidR="00232C70" w:rsidP="005B60C2" w14:paraId="2C373871" w14:textId="057E91C4">
      <w:r>
        <w:t xml:space="preserve">Baum aims at integrating different aspects of thought into a </w:t>
      </w:r>
      <w:r w:rsidR="0030713A">
        <w:t>behavioral</w:t>
      </w:r>
      <w:r>
        <w:t xml:space="preserve"> analysis single thought. Since traditionally, </w:t>
      </w:r>
      <w:r w:rsidR="0030713A">
        <w:t>behavior</w:t>
      </w:r>
      <w:r>
        <w:t xml:space="preserve"> may be described as an organism's relationship with its environment, </w:t>
      </w:r>
      <w:r w:rsidR="0030713A">
        <w:t>the paper looks into behavioral units as activities. The article is supported by various experiments such as the PIE, and overall aims at putting aside congruity and discrete events in studying behavior, thus tell us that comprehension of behavior is vast and must be integrated with time, an evolutionary aspect, and how time affects behavior, being the interaction. Activities being processes and individuals, are integrated to be the multiscale and evolve taking less or less time, just like species change over time, jobs, or neighbourhoods, so does behavior changes, thus essential to the outside world and lab research.</w:t>
      </w:r>
    </w:p>
    <w:p w:rsidR="000703DB" w:rsidRPr="000703DB" w:rsidP="005B60C2" w14:paraId="63AAB350" w14:textId="61805523">
      <w:pPr>
        <w:rPr>
          <w:b/>
          <w:bCs/>
        </w:rPr>
      </w:pPr>
      <w:r>
        <w:rPr>
          <w:b/>
          <w:bCs/>
        </w:rPr>
        <w:t xml:space="preserve">Behaviorism </w:t>
      </w:r>
    </w:p>
    <w:p w:rsidR="0030713A" w:rsidP="005B60C2" w14:paraId="19F227CA" w14:textId="195E044D">
      <w:r w:rsidRPr="005B60C2">
        <w:t>Moore, J. (2011). Behaviorism. The Psychological Record, 61(3), 449-463.</w:t>
      </w:r>
    </w:p>
    <w:p w:rsidR="002E62F9" w:rsidP="005B60C2" w14:paraId="625EDF4A" w14:textId="3F169093">
      <w:r>
        <w:t xml:space="preserve">With assumptions of early psychology forms exclusivity in focus on mental life as a subject matter, introspection became needful in the engagement of the matter. Watson's famous proposal in 1913 was S-R behaviorism, suggesting behavior to be a subject matter on its own, and later proved inadequate. </w:t>
      </w:r>
      <w:r>
        <w:t>Skinner, however, had a different approach, particularly the inclusion of verbal behavior. Conventionally defined, behaviorism explains behavior indirectly appealing to mental and cognitive processes. Thus Moore looks into the clarification of the matter considerably, with a special relationship to Skinner's analysis, in the psychological field as a science philosophy.</w:t>
      </w:r>
    </w:p>
    <w:p w:rsidR="005B60C2" w:rsidP="005B60C2" w14:paraId="46D7BEA3" w14:textId="73BE4EC9">
      <w:pPr>
        <w:rPr>
          <w:b/>
          <w:bCs/>
        </w:rPr>
      </w:pPr>
      <w:r>
        <w:t xml:space="preserve"> </w:t>
      </w:r>
      <w:r w:rsidR="000703DB">
        <w:rPr>
          <w:b/>
          <w:bCs/>
        </w:rPr>
        <w:t>Neo-behaviorism</w:t>
      </w:r>
    </w:p>
    <w:p w:rsidR="000703DB" w:rsidP="000703DB" w14:paraId="66E17512" w14:textId="2FB97A52">
      <w:pPr>
        <w:ind w:left="720" w:hanging="720"/>
      </w:pPr>
      <w:r w:rsidRPr="000703DB">
        <w:t>Ziafar, M., &amp; Namaziandost, E. (2019). From Behaviorism to New Behaviorism: A Review Study. Loquen: English Studies Journal, 12(2), 109-116.</w:t>
      </w:r>
    </w:p>
    <w:p w:rsidR="000703DB" w:rsidP="000703DB" w14:paraId="79967566" w14:textId="3E14FB2B">
      <w:r>
        <w:t xml:space="preserve">This paper focuses on neo-behaviorism, as a bridge between cognitivism and behaviorism. Watson, Pavlov and Thorndike, being neo-behaviorists rigorous learning and focusing on a study should include observational methods, especially psychology. Unlike predecessors., neo behaviorism is </w:t>
      </w:r>
      <w:r w:rsidR="005269BD">
        <w:t>characterized</w:t>
      </w:r>
      <w:r>
        <w:t xml:space="preserve"> by self-</w:t>
      </w:r>
      <w:r w:rsidR="005269BD">
        <w:t>consciousness</w:t>
      </w:r>
      <w:r>
        <w:t xml:space="preserve"> in </w:t>
      </w:r>
      <w:r w:rsidR="005269BD">
        <w:t>normalizing</w:t>
      </w:r>
      <w:r>
        <w:t xml:space="preserve"> </w:t>
      </w:r>
      <w:r w:rsidR="005269BD">
        <w:t>behavioral</w:t>
      </w:r>
      <w:r>
        <w:t xml:space="preserve"> laws, a key aspect in the paper. The scholars look into formalizing </w:t>
      </w:r>
      <w:r w:rsidR="005269BD">
        <w:t>behavioral</w:t>
      </w:r>
      <w:r>
        <w:t xml:space="preserve"> laws, considering hidden variables and </w:t>
      </w:r>
      <w:r w:rsidR="005269BD">
        <w:t>abstractions, thus</w:t>
      </w:r>
      <w:r>
        <w:t xml:space="preserve"> rep</w:t>
      </w:r>
      <w:r w:rsidR="005269BD">
        <w:t>re</w:t>
      </w:r>
      <w:r>
        <w:t>se</w:t>
      </w:r>
      <w:r w:rsidR="005269BD">
        <w:t>nting a rounded approach to studying behavior. The paper exploits neo-behavioristic theories, proposing an aspect of cognition to the traditional mechanical behaviorism nature.</w:t>
      </w:r>
    </w:p>
    <w:p w:rsidR="005269BD" w:rsidP="000703DB" w14:paraId="45F476DD" w14:textId="54F78E4B">
      <w:pPr>
        <w:rPr>
          <w:b/>
          <w:bCs/>
        </w:rPr>
      </w:pPr>
      <w:r>
        <w:rPr>
          <w:b/>
          <w:bCs/>
        </w:rPr>
        <w:t>Radical behaviorist on mentality</w:t>
      </w:r>
    </w:p>
    <w:p w:rsidR="005269BD" w:rsidP="005269BD" w14:paraId="121E93B5" w14:textId="35AD2D8D">
      <w:pPr>
        <w:ind w:left="720" w:hanging="720"/>
      </w:pPr>
      <w:r w:rsidRPr="005269BD">
        <w:t>Moore, J. (2013). Mentalism is a radical behaviorist views it—Part 1. The Journal of Mind and Behavior, 133-164.</w:t>
      </w:r>
    </w:p>
    <w:p w:rsidR="005B44F6" w:rsidP="005269BD" w14:paraId="6A81277F" w14:textId="6B9BD3A2">
      <w:r>
        <w:t>Moore addresses the essence of behavioral comprehension through a radical behaviorist scope. In the paper, he suggests that mentalism often aligns with behavior explanation</w:t>
      </w:r>
      <w:r>
        <w:t>, as behavior causes are credited to phenomena in ultra-behavioral dimensions. Behavioral dimensions may be represented by terms such as, cognitive, subjective, mental or spiritual. Mental phenomena are thereby mechanisms, representations, cognitions, processes and states. The paper examines associated mentalism issues, with broad examples on the matter, and suggests possible reasons behind engaging mentalism from two standpoints: the mentalist and radical behaviourists.</w:t>
      </w:r>
    </w:p>
    <w:p w:rsidR="005B44F6" w14:paraId="5412CBE3" w14:textId="77777777">
      <w:r>
        <w:br w:type="page"/>
      </w:r>
    </w:p>
    <w:p w:rsidR="005269BD" w:rsidP="005B44F6" w14:paraId="0CEC984F" w14:textId="6E5CE35C">
      <w:pPr>
        <w:ind w:firstLine="0"/>
        <w:jc w:val="center"/>
        <w:rPr>
          <w:b/>
          <w:bCs/>
        </w:rPr>
      </w:pPr>
      <w:r>
        <w:rPr>
          <w:b/>
          <w:bCs/>
        </w:rPr>
        <w:t>References</w:t>
      </w:r>
    </w:p>
    <w:p w:rsidR="005B44F6" w:rsidP="005B44F6" w14:paraId="7D0E42A0" w14:textId="77777777">
      <w:pPr>
        <w:ind w:left="720" w:hanging="720"/>
      </w:pPr>
      <w:r>
        <w:t>Arabia, S. (2020). Current diversification of behaviorism. Perspectives on Behavior Science, 43(1), 157-175.</w:t>
      </w:r>
    </w:p>
    <w:p w:rsidR="005B44F6" w:rsidP="005B44F6" w14:paraId="271EE006" w14:textId="77777777">
      <w:pPr>
        <w:ind w:left="720" w:hanging="720"/>
      </w:pPr>
      <w:r>
        <w:t>Baum, W. M. (2018). Multiscale behavior analysis and molar behaviorism: An overview. Journal of the Experimental Analysis of Behavior, 110(3), 302-322.</w:t>
      </w:r>
    </w:p>
    <w:p w:rsidR="005B44F6" w:rsidP="005B44F6" w14:paraId="66850F3C" w14:textId="77777777">
      <w:pPr>
        <w:ind w:left="720" w:hanging="720"/>
      </w:pPr>
      <w:r>
        <w:t>Moore, J. (2011). Behaviorism. The Psychological Record, 61(3), 449-463.</w:t>
      </w:r>
    </w:p>
    <w:p w:rsidR="005B44F6" w:rsidP="005B44F6" w14:paraId="19A64E76" w14:textId="77777777">
      <w:pPr>
        <w:ind w:left="720" w:hanging="720"/>
      </w:pPr>
      <w:r>
        <w:t>Ziafar, M., &amp; Namaziandost, E. (2019). From Behaviorism to New Behaviorism: A Review Study. Loquen: English Studies Journal, 12(2), 109-116.</w:t>
      </w:r>
    </w:p>
    <w:p w:rsidR="005B44F6" w:rsidRPr="005B44F6" w:rsidP="005B44F6" w14:paraId="1D41B83B" w14:textId="1C1CBA4B">
      <w:pPr>
        <w:ind w:left="720" w:hanging="720"/>
      </w:pPr>
      <w:r>
        <w:t>Moore, J. (2013). Mentalism is a radical behaviorist views it—Part 1. The Journal of Mind and Behavior, 133-164.</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98843021"/>
      <w:docPartObj>
        <w:docPartGallery w:val="Page Numbers (Top of Page)"/>
        <w:docPartUnique/>
      </w:docPartObj>
    </w:sdtPr>
    <w:sdtEndPr>
      <w:rPr>
        <w:noProof/>
      </w:rPr>
    </w:sdtEndPr>
    <w:sdtContent>
      <w:p w:rsidR="00F268F4" w14:paraId="424F2434" w14:textId="5BDA2E0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F268F4" w14:paraId="7AC9760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946BD6"/>
    <w:rsid w:val="000140C2"/>
    <w:rsid w:val="000703DB"/>
    <w:rsid w:val="0011554C"/>
    <w:rsid w:val="00232C70"/>
    <w:rsid w:val="002E62F9"/>
    <w:rsid w:val="003037C8"/>
    <w:rsid w:val="0030713A"/>
    <w:rsid w:val="005269BD"/>
    <w:rsid w:val="005B44F6"/>
    <w:rsid w:val="005B60C2"/>
    <w:rsid w:val="00946BD6"/>
    <w:rsid w:val="00B0324F"/>
    <w:rsid w:val="00C7386E"/>
    <w:rsid w:val="00F268F4"/>
    <w:rsid w:val="00F9022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012810E"/>
  <w15:chartTrackingRefBased/>
  <w15:docId w15:val="{48A82CB7-F557-4C39-8981-1CDDDF7DD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6BD6"/>
    <w:pPr>
      <w:tabs>
        <w:tab w:val="center" w:pos="4680"/>
        <w:tab w:val="right" w:pos="9360"/>
      </w:tabs>
      <w:spacing w:line="240" w:lineRule="auto"/>
    </w:pPr>
  </w:style>
  <w:style w:type="character" w:customStyle="1" w:styleId="HeaderChar">
    <w:name w:val="Header Char"/>
    <w:basedOn w:val="DefaultParagraphFont"/>
    <w:link w:val="Header"/>
    <w:uiPriority w:val="99"/>
    <w:rsid w:val="00946BD6"/>
  </w:style>
  <w:style w:type="paragraph" w:styleId="Footer">
    <w:name w:val="footer"/>
    <w:basedOn w:val="Normal"/>
    <w:link w:val="FooterChar"/>
    <w:uiPriority w:val="99"/>
    <w:unhideWhenUsed/>
    <w:rsid w:val="00946BD6"/>
    <w:pPr>
      <w:tabs>
        <w:tab w:val="center" w:pos="4680"/>
        <w:tab w:val="right" w:pos="9360"/>
      </w:tabs>
      <w:spacing w:line="240" w:lineRule="auto"/>
    </w:pPr>
  </w:style>
  <w:style w:type="character" w:customStyle="1" w:styleId="FooterChar">
    <w:name w:val="Footer Char"/>
    <w:basedOn w:val="DefaultParagraphFont"/>
    <w:link w:val="Footer"/>
    <w:uiPriority w:val="99"/>
    <w:rsid w:val="00946B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5</Pages>
  <Words>871</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galvin mboya</dc:creator>
  <cp:lastModifiedBy>galvin mboya</cp:lastModifiedBy>
  <cp:revision>1</cp:revision>
  <dcterms:created xsi:type="dcterms:W3CDTF">2021-09-27T19:28:00Z</dcterms:created>
  <dcterms:modified xsi:type="dcterms:W3CDTF">2021-09-27T22:03:00Z</dcterms:modified>
</cp:coreProperties>
</file>